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D47B" w14:textId="77777777" w:rsidR="002C3B22" w:rsidRDefault="006F5AC1" w:rsidP="008A757C">
      <w:pPr>
        <w:spacing w:after="120" w:line="240" w:lineRule="auto"/>
        <w:rPr>
          <w:b/>
          <w:sz w:val="48"/>
          <w:szCs w:val="28"/>
        </w:rPr>
      </w:pPr>
      <w:r w:rsidRPr="002C3B22">
        <w:rPr>
          <w:b/>
          <w:sz w:val="48"/>
          <w:szCs w:val="28"/>
        </w:rPr>
        <w:t>ALKOHOLPOLITIK</w:t>
      </w:r>
      <w:r w:rsidR="00A04838" w:rsidRPr="002C3B22">
        <w:rPr>
          <w:b/>
          <w:sz w:val="48"/>
          <w:szCs w:val="28"/>
        </w:rPr>
        <w:t xml:space="preserve"> ved kurser og arrangementer </w:t>
      </w:r>
    </w:p>
    <w:p w14:paraId="67D89AAB" w14:textId="27D81DB2" w:rsidR="00920552" w:rsidRDefault="00A04838" w:rsidP="008A757C">
      <w:pPr>
        <w:spacing w:after="120" w:line="240" w:lineRule="auto"/>
        <w:rPr>
          <w:b/>
          <w:sz w:val="48"/>
          <w:szCs w:val="28"/>
        </w:rPr>
      </w:pPr>
      <w:r w:rsidRPr="002C3B22">
        <w:rPr>
          <w:b/>
          <w:sz w:val="48"/>
          <w:szCs w:val="28"/>
        </w:rPr>
        <w:t xml:space="preserve">i </w:t>
      </w:r>
      <w:proofErr w:type="spellStart"/>
      <w:r w:rsidR="0075732A">
        <w:rPr>
          <w:b/>
          <w:sz w:val="48"/>
          <w:szCs w:val="28"/>
        </w:rPr>
        <w:t>DøvBlinde</w:t>
      </w:r>
      <w:proofErr w:type="spellEnd"/>
      <w:r w:rsidR="0075732A">
        <w:rPr>
          <w:b/>
          <w:sz w:val="48"/>
          <w:szCs w:val="28"/>
        </w:rPr>
        <w:t xml:space="preserve"> Danmark</w:t>
      </w:r>
    </w:p>
    <w:p w14:paraId="6949570C" w14:textId="77777777" w:rsidR="00A77A34" w:rsidRPr="002C3B22" w:rsidRDefault="00A77A34" w:rsidP="008A757C">
      <w:pPr>
        <w:spacing w:after="120" w:line="240" w:lineRule="auto"/>
        <w:rPr>
          <w:b/>
          <w:sz w:val="48"/>
          <w:szCs w:val="28"/>
        </w:rPr>
      </w:pPr>
    </w:p>
    <w:p w14:paraId="7BB2813D" w14:textId="4AC32FB9" w:rsidR="00A04838" w:rsidRPr="00A77A34" w:rsidRDefault="00C32D51" w:rsidP="008A757C">
      <w:pPr>
        <w:spacing w:after="120" w:line="240" w:lineRule="auto"/>
        <w:rPr>
          <w:b/>
          <w:i/>
          <w:iCs/>
          <w:sz w:val="32"/>
          <w:szCs w:val="28"/>
        </w:rPr>
      </w:pPr>
      <w:r w:rsidRPr="00A77A34">
        <w:rPr>
          <w:b/>
          <w:i/>
          <w:iCs/>
          <w:sz w:val="32"/>
          <w:szCs w:val="28"/>
        </w:rPr>
        <w:t xml:space="preserve">Vedtaget af </w:t>
      </w:r>
      <w:proofErr w:type="spellStart"/>
      <w:r w:rsidR="0075732A" w:rsidRPr="00A77A34">
        <w:rPr>
          <w:b/>
          <w:i/>
          <w:iCs/>
          <w:sz w:val="32"/>
          <w:szCs w:val="28"/>
        </w:rPr>
        <w:t>DøvBlinde</w:t>
      </w:r>
      <w:proofErr w:type="spellEnd"/>
      <w:r w:rsidR="0075732A" w:rsidRPr="00A77A34">
        <w:rPr>
          <w:b/>
          <w:i/>
          <w:iCs/>
          <w:sz w:val="32"/>
          <w:szCs w:val="28"/>
        </w:rPr>
        <w:t xml:space="preserve"> Danmark</w:t>
      </w:r>
      <w:r w:rsidRPr="00A77A34">
        <w:rPr>
          <w:b/>
          <w:i/>
          <w:iCs/>
          <w:sz w:val="32"/>
          <w:szCs w:val="28"/>
        </w:rPr>
        <w:t>s hovedbestyrelse 19. april 2023</w:t>
      </w:r>
    </w:p>
    <w:p w14:paraId="0A14E950" w14:textId="77777777" w:rsidR="00D56D06" w:rsidRPr="002C3B22" w:rsidRDefault="00D56D06" w:rsidP="008A757C">
      <w:pPr>
        <w:spacing w:after="120" w:line="240" w:lineRule="auto"/>
        <w:rPr>
          <w:sz w:val="32"/>
          <w:szCs w:val="28"/>
        </w:rPr>
      </w:pPr>
    </w:p>
    <w:p w14:paraId="517240BB" w14:textId="5C8E0C29" w:rsidR="003816D0" w:rsidRPr="002C3B22" w:rsidRDefault="0075732A" w:rsidP="008A757C">
      <w:pPr>
        <w:spacing w:after="120" w:line="240" w:lineRule="auto"/>
        <w:rPr>
          <w:sz w:val="32"/>
          <w:szCs w:val="28"/>
        </w:rPr>
      </w:pPr>
      <w:proofErr w:type="spellStart"/>
      <w:r>
        <w:rPr>
          <w:sz w:val="32"/>
          <w:szCs w:val="28"/>
        </w:rPr>
        <w:t>DøvBlinde</w:t>
      </w:r>
      <w:proofErr w:type="spellEnd"/>
      <w:r>
        <w:rPr>
          <w:sz w:val="32"/>
          <w:szCs w:val="28"/>
        </w:rPr>
        <w:t xml:space="preserve"> Danmark</w:t>
      </w:r>
      <w:r w:rsidR="003816D0" w:rsidRPr="002C3B22">
        <w:rPr>
          <w:sz w:val="32"/>
          <w:szCs w:val="28"/>
        </w:rPr>
        <w:t xml:space="preserve">s </w:t>
      </w:r>
      <w:r w:rsidR="00790B0A" w:rsidRPr="002C3B22">
        <w:rPr>
          <w:sz w:val="32"/>
          <w:szCs w:val="28"/>
        </w:rPr>
        <w:t xml:space="preserve">alkoholpolitik </w:t>
      </w:r>
      <w:r w:rsidR="009E3B6A" w:rsidRPr="002C3B22">
        <w:rPr>
          <w:sz w:val="32"/>
          <w:szCs w:val="28"/>
        </w:rPr>
        <w:t xml:space="preserve">ved kurser og arrangementer </w:t>
      </w:r>
      <w:r w:rsidR="003816D0" w:rsidRPr="002C3B22">
        <w:rPr>
          <w:sz w:val="32"/>
          <w:szCs w:val="28"/>
        </w:rPr>
        <w:t>har til formål at</w:t>
      </w:r>
      <w:r w:rsidR="00993E32" w:rsidRPr="002C3B22">
        <w:rPr>
          <w:sz w:val="32"/>
          <w:szCs w:val="28"/>
        </w:rPr>
        <w:t>:</w:t>
      </w:r>
    </w:p>
    <w:p w14:paraId="272A2D1D" w14:textId="77777777" w:rsidR="003816D0" w:rsidRPr="002C3B22" w:rsidRDefault="003816D0" w:rsidP="008A757C">
      <w:pPr>
        <w:pStyle w:val="Listeafsnit"/>
        <w:numPr>
          <w:ilvl w:val="0"/>
          <w:numId w:val="1"/>
        </w:numPr>
        <w:spacing w:after="120" w:line="240" w:lineRule="auto"/>
        <w:rPr>
          <w:sz w:val="32"/>
          <w:szCs w:val="28"/>
        </w:rPr>
      </w:pPr>
      <w:r w:rsidRPr="002C3B22">
        <w:rPr>
          <w:sz w:val="32"/>
          <w:szCs w:val="28"/>
        </w:rPr>
        <w:t>S</w:t>
      </w:r>
      <w:r w:rsidR="009E3B6A" w:rsidRPr="002C3B22">
        <w:rPr>
          <w:sz w:val="32"/>
          <w:szCs w:val="28"/>
        </w:rPr>
        <w:t>kabe et trygt miljø for kursusledere, øvrige tillidsfolk og frivillige samt medlemmer</w:t>
      </w:r>
      <w:r w:rsidRPr="002C3B22">
        <w:rPr>
          <w:sz w:val="32"/>
          <w:szCs w:val="28"/>
        </w:rPr>
        <w:t xml:space="preserve"> </w:t>
      </w:r>
    </w:p>
    <w:p w14:paraId="18116996" w14:textId="41B389A2" w:rsidR="00993E32" w:rsidRPr="002C3B22" w:rsidRDefault="008030E1" w:rsidP="008A757C">
      <w:pPr>
        <w:pStyle w:val="Listeafsnit"/>
        <w:numPr>
          <w:ilvl w:val="0"/>
          <w:numId w:val="1"/>
        </w:numPr>
        <w:spacing w:after="120" w:line="240" w:lineRule="auto"/>
        <w:rPr>
          <w:sz w:val="32"/>
          <w:szCs w:val="28"/>
        </w:rPr>
      </w:pPr>
      <w:r w:rsidRPr="002C3B22">
        <w:rPr>
          <w:sz w:val="32"/>
          <w:szCs w:val="28"/>
        </w:rPr>
        <w:t xml:space="preserve">Skabe trygge </w:t>
      </w:r>
      <w:r w:rsidR="0056225D" w:rsidRPr="002C3B22">
        <w:rPr>
          <w:sz w:val="32"/>
          <w:szCs w:val="28"/>
        </w:rPr>
        <w:t xml:space="preserve">rammer for afholdelse af kurser og </w:t>
      </w:r>
      <w:r w:rsidRPr="002C3B22">
        <w:rPr>
          <w:sz w:val="32"/>
          <w:szCs w:val="28"/>
        </w:rPr>
        <w:t xml:space="preserve">arrangementer i </w:t>
      </w:r>
      <w:proofErr w:type="spellStart"/>
      <w:r w:rsidR="0075732A">
        <w:rPr>
          <w:sz w:val="32"/>
          <w:szCs w:val="28"/>
        </w:rPr>
        <w:t>DøvBlinde</w:t>
      </w:r>
      <w:proofErr w:type="spellEnd"/>
      <w:r w:rsidR="0075732A">
        <w:rPr>
          <w:sz w:val="32"/>
          <w:szCs w:val="28"/>
        </w:rPr>
        <w:t xml:space="preserve"> Danmark</w:t>
      </w:r>
    </w:p>
    <w:p w14:paraId="6F0C4DDF" w14:textId="77777777" w:rsidR="00993E32" w:rsidRPr="002C3B22" w:rsidRDefault="003816D0" w:rsidP="008A757C">
      <w:pPr>
        <w:pStyle w:val="Listeafsnit"/>
        <w:numPr>
          <w:ilvl w:val="0"/>
          <w:numId w:val="1"/>
        </w:numPr>
        <w:spacing w:after="120" w:line="240" w:lineRule="auto"/>
        <w:rPr>
          <w:sz w:val="32"/>
          <w:szCs w:val="28"/>
        </w:rPr>
      </w:pPr>
      <w:r w:rsidRPr="002C3B22">
        <w:rPr>
          <w:sz w:val="32"/>
          <w:szCs w:val="28"/>
        </w:rPr>
        <w:t xml:space="preserve">Fastholde </w:t>
      </w:r>
      <w:r w:rsidR="0056225D" w:rsidRPr="002C3B22">
        <w:rPr>
          <w:sz w:val="32"/>
          <w:szCs w:val="28"/>
        </w:rPr>
        <w:t>frivillige</w:t>
      </w:r>
      <w:r w:rsidR="000C2CCF" w:rsidRPr="002C3B22">
        <w:rPr>
          <w:sz w:val="32"/>
          <w:szCs w:val="28"/>
        </w:rPr>
        <w:t>/tillidsfolk</w:t>
      </w:r>
      <w:r w:rsidR="009E3B6A" w:rsidRPr="002C3B22">
        <w:rPr>
          <w:sz w:val="32"/>
          <w:szCs w:val="28"/>
        </w:rPr>
        <w:t xml:space="preserve"> i deres funktioner </w:t>
      </w:r>
    </w:p>
    <w:p w14:paraId="46144E8F" w14:textId="51EA3B35" w:rsidR="003816D0" w:rsidRPr="002C3B22" w:rsidRDefault="003816D0" w:rsidP="008A757C">
      <w:pPr>
        <w:pStyle w:val="Listeafsnit"/>
        <w:numPr>
          <w:ilvl w:val="0"/>
          <w:numId w:val="1"/>
        </w:numPr>
        <w:spacing w:after="120" w:line="240" w:lineRule="auto"/>
        <w:rPr>
          <w:sz w:val="32"/>
          <w:szCs w:val="28"/>
        </w:rPr>
      </w:pPr>
      <w:r w:rsidRPr="002C3B22">
        <w:rPr>
          <w:sz w:val="32"/>
          <w:szCs w:val="28"/>
        </w:rPr>
        <w:t xml:space="preserve">Sikre </w:t>
      </w:r>
      <w:proofErr w:type="spellStart"/>
      <w:r w:rsidR="0075732A">
        <w:rPr>
          <w:sz w:val="32"/>
          <w:szCs w:val="28"/>
        </w:rPr>
        <w:t>DøvBlinde</w:t>
      </w:r>
      <w:proofErr w:type="spellEnd"/>
      <w:r w:rsidR="0075732A">
        <w:rPr>
          <w:sz w:val="32"/>
          <w:szCs w:val="28"/>
        </w:rPr>
        <w:t xml:space="preserve"> Danmark</w:t>
      </w:r>
      <w:r w:rsidRPr="002C3B22">
        <w:rPr>
          <w:sz w:val="32"/>
          <w:szCs w:val="28"/>
        </w:rPr>
        <w:t>s image som en ansvarlig forening</w:t>
      </w:r>
    </w:p>
    <w:p w14:paraId="1416A92E" w14:textId="77777777" w:rsidR="00D56D06" w:rsidRPr="002C3B22" w:rsidRDefault="00D56D06" w:rsidP="008A757C">
      <w:pPr>
        <w:spacing w:after="120" w:line="240" w:lineRule="auto"/>
        <w:rPr>
          <w:sz w:val="32"/>
          <w:szCs w:val="28"/>
        </w:rPr>
      </w:pPr>
    </w:p>
    <w:p w14:paraId="44650C66" w14:textId="77777777" w:rsidR="00D56D06" w:rsidRPr="002C3B22" w:rsidRDefault="00D56D06" w:rsidP="008A757C">
      <w:pPr>
        <w:spacing w:after="120" w:line="240" w:lineRule="auto"/>
        <w:rPr>
          <w:b/>
          <w:sz w:val="36"/>
          <w:szCs w:val="28"/>
        </w:rPr>
      </w:pPr>
      <w:r w:rsidRPr="002C3B22">
        <w:rPr>
          <w:b/>
          <w:sz w:val="36"/>
          <w:szCs w:val="28"/>
        </w:rPr>
        <w:t>Generelt</w:t>
      </w:r>
    </w:p>
    <w:p w14:paraId="739971DA" w14:textId="4BFDD377" w:rsidR="00D56D06" w:rsidRPr="002C3B22" w:rsidRDefault="0075732A" w:rsidP="008A757C">
      <w:pPr>
        <w:spacing w:after="120" w:line="240" w:lineRule="auto"/>
        <w:rPr>
          <w:sz w:val="32"/>
          <w:szCs w:val="28"/>
        </w:rPr>
      </w:pPr>
      <w:proofErr w:type="spellStart"/>
      <w:r>
        <w:rPr>
          <w:sz w:val="32"/>
          <w:szCs w:val="28"/>
        </w:rPr>
        <w:t>DøvBlinde</w:t>
      </w:r>
      <w:proofErr w:type="spellEnd"/>
      <w:r>
        <w:rPr>
          <w:sz w:val="32"/>
          <w:szCs w:val="28"/>
        </w:rPr>
        <w:t xml:space="preserve"> Danmark</w:t>
      </w:r>
      <w:r w:rsidR="003816D0" w:rsidRPr="002C3B22">
        <w:rPr>
          <w:sz w:val="32"/>
          <w:szCs w:val="28"/>
        </w:rPr>
        <w:t>s generelle holdning er</w:t>
      </w:r>
      <w:r w:rsidR="008030E1" w:rsidRPr="002C3B22">
        <w:rPr>
          <w:sz w:val="32"/>
          <w:szCs w:val="28"/>
        </w:rPr>
        <w:t>,</w:t>
      </w:r>
      <w:r w:rsidR="003816D0" w:rsidRPr="002C3B22">
        <w:rPr>
          <w:sz w:val="32"/>
          <w:szCs w:val="28"/>
        </w:rPr>
        <w:t xml:space="preserve"> at </w:t>
      </w:r>
      <w:r w:rsidR="00790B0A" w:rsidRPr="002C3B22">
        <w:rPr>
          <w:sz w:val="32"/>
          <w:szCs w:val="28"/>
        </w:rPr>
        <w:t xml:space="preserve">alkohol </w:t>
      </w:r>
      <w:r w:rsidR="0056225D" w:rsidRPr="002C3B22">
        <w:rPr>
          <w:sz w:val="32"/>
          <w:szCs w:val="28"/>
        </w:rPr>
        <w:t xml:space="preserve">som udgangspunkt </w:t>
      </w:r>
      <w:r w:rsidR="00790B0A" w:rsidRPr="002C3B22">
        <w:rPr>
          <w:sz w:val="32"/>
          <w:szCs w:val="28"/>
        </w:rPr>
        <w:t>ikke hører sammen</w:t>
      </w:r>
      <w:r w:rsidR="009E3B6A" w:rsidRPr="002C3B22">
        <w:rPr>
          <w:sz w:val="32"/>
          <w:szCs w:val="28"/>
        </w:rPr>
        <w:t xml:space="preserve"> med gennemførelse af kurser og arrangementer. </w:t>
      </w:r>
    </w:p>
    <w:p w14:paraId="60B1BF5D" w14:textId="77777777" w:rsidR="00D56D06" w:rsidRPr="002C3B22" w:rsidRDefault="00D56D06" w:rsidP="008A757C">
      <w:pPr>
        <w:spacing w:after="120" w:line="240" w:lineRule="auto"/>
        <w:rPr>
          <w:sz w:val="32"/>
          <w:szCs w:val="28"/>
        </w:rPr>
      </w:pPr>
      <w:r w:rsidRPr="002C3B22">
        <w:rPr>
          <w:sz w:val="32"/>
          <w:szCs w:val="28"/>
        </w:rPr>
        <w:t>Der serveres som udgangspunkt ikke alkohol i forbindelse med kurser og arrangementer. Der er dog undtagelser som festaftener og særlige lejligheder, som er beskrevet herunder.</w:t>
      </w:r>
    </w:p>
    <w:p w14:paraId="1E0746B4" w14:textId="517165C5" w:rsidR="0056225D" w:rsidRPr="002C3B22" w:rsidRDefault="0056225D" w:rsidP="008A757C">
      <w:pPr>
        <w:spacing w:after="120" w:line="240" w:lineRule="auto"/>
        <w:rPr>
          <w:sz w:val="32"/>
          <w:szCs w:val="28"/>
        </w:rPr>
      </w:pPr>
      <w:r w:rsidRPr="002C3B22">
        <w:rPr>
          <w:sz w:val="32"/>
          <w:szCs w:val="28"/>
        </w:rPr>
        <w:t xml:space="preserve">Alkoholpolitikken gælder </w:t>
      </w:r>
      <w:r w:rsidR="008560EA" w:rsidRPr="002C3B22">
        <w:rPr>
          <w:sz w:val="32"/>
          <w:szCs w:val="28"/>
        </w:rPr>
        <w:t xml:space="preserve">generelt </w:t>
      </w:r>
      <w:r w:rsidRPr="002C3B22">
        <w:rPr>
          <w:sz w:val="32"/>
          <w:szCs w:val="28"/>
        </w:rPr>
        <w:t xml:space="preserve">i forbindelse med </w:t>
      </w:r>
      <w:proofErr w:type="spellStart"/>
      <w:r w:rsidR="0075732A">
        <w:rPr>
          <w:sz w:val="32"/>
          <w:szCs w:val="28"/>
        </w:rPr>
        <w:t>DøvBlinde</w:t>
      </w:r>
      <w:proofErr w:type="spellEnd"/>
      <w:r w:rsidR="0075732A">
        <w:rPr>
          <w:sz w:val="32"/>
          <w:szCs w:val="28"/>
        </w:rPr>
        <w:t xml:space="preserve"> Danmark</w:t>
      </w:r>
      <w:r w:rsidRPr="002C3B22">
        <w:rPr>
          <w:sz w:val="32"/>
          <w:szCs w:val="28"/>
        </w:rPr>
        <w:t xml:space="preserve">s ansvarsområde dvs. </w:t>
      </w:r>
      <w:r w:rsidR="00DC43C5" w:rsidRPr="002C3B22">
        <w:rPr>
          <w:sz w:val="32"/>
          <w:szCs w:val="28"/>
        </w:rPr>
        <w:t>p</w:t>
      </w:r>
      <w:r w:rsidRPr="002C3B22">
        <w:rPr>
          <w:sz w:val="32"/>
          <w:szCs w:val="28"/>
        </w:rPr>
        <w:t xml:space="preserve">å de lokationer, hvor der afholdes kurser og andre arrangementer, som </w:t>
      </w:r>
      <w:proofErr w:type="spellStart"/>
      <w:r w:rsidR="0075732A">
        <w:rPr>
          <w:sz w:val="32"/>
          <w:szCs w:val="28"/>
        </w:rPr>
        <w:t>DøvBlinde</w:t>
      </w:r>
      <w:proofErr w:type="spellEnd"/>
      <w:r w:rsidR="0075732A">
        <w:rPr>
          <w:sz w:val="32"/>
          <w:szCs w:val="28"/>
        </w:rPr>
        <w:t xml:space="preserve"> Danmark</w:t>
      </w:r>
      <w:r w:rsidRPr="002C3B22">
        <w:rPr>
          <w:sz w:val="32"/>
          <w:szCs w:val="28"/>
        </w:rPr>
        <w:t xml:space="preserve"> står for</w:t>
      </w:r>
      <w:r w:rsidR="00DC43C5" w:rsidRPr="002C3B22">
        <w:rPr>
          <w:sz w:val="32"/>
          <w:szCs w:val="28"/>
        </w:rPr>
        <w:t>.</w:t>
      </w:r>
    </w:p>
    <w:p w14:paraId="18301ACB" w14:textId="77777777" w:rsidR="00D56D06" w:rsidRPr="002C3B22" w:rsidRDefault="00DC43C5" w:rsidP="008A757C">
      <w:pPr>
        <w:spacing w:after="120" w:line="240" w:lineRule="auto"/>
        <w:rPr>
          <w:sz w:val="32"/>
          <w:szCs w:val="28"/>
        </w:rPr>
      </w:pPr>
      <w:r w:rsidRPr="002C3B22">
        <w:rPr>
          <w:sz w:val="32"/>
          <w:szCs w:val="28"/>
        </w:rPr>
        <w:t>Alkoholpolitikken gælder på</w:t>
      </w:r>
      <w:r w:rsidR="0056225D" w:rsidRPr="002C3B22">
        <w:rPr>
          <w:sz w:val="32"/>
          <w:szCs w:val="28"/>
        </w:rPr>
        <w:t xml:space="preserve"> </w:t>
      </w:r>
      <w:r w:rsidRPr="002C3B22">
        <w:rPr>
          <w:sz w:val="32"/>
          <w:szCs w:val="28"/>
        </w:rPr>
        <w:t>kurser</w:t>
      </w:r>
      <w:r w:rsidR="0056225D" w:rsidRPr="002C3B22">
        <w:rPr>
          <w:sz w:val="32"/>
          <w:szCs w:val="28"/>
        </w:rPr>
        <w:t xml:space="preserve"> eller </w:t>
      </w:r>
      <w:r w:rsidRPr="002C3B22">
        <w:rPr>
          <w:sz w:val="32"/>
          <w:szCs w:val="28"/>
        </w:rPr>
        <w:t xml:space="preserve">til </w:t>
      </w:r>
      <w:r w:rsidR="0056225D" w:rsidRPr="002C3B22">
        <w:rPr>
          <w:sz w:val="32"/>
          <w:szCs w:val="28"/>
        </w:rPr>
        <w:t xml:space="preserve">andre arrangementer i det tidsrum, hvor </w:t>
      </w:r>
      <w:r w:rsidR="00C32A95" w:rsidRPr="002C3B22">
        <w:rPr>
          <w:sz w:val="32"/>
          <w:szCs w:val="28"/>
        </w:rPr>
        <w:t xml:space="preserve">der er fastsatte programtider. </w:t>
      </w:r>
    </w:p>
    <w:p w14:paraId="0880A874" w14:textId="4914115A" w:rsidR="008A757C" w:rsidRPr="002C3B22" w:rsidRDefault="00C32A95" w:rsidP="008A757C">
      <w:pPr>
        <w:spacing w:after="120" w:line="240" w:lineRule="auto"/>
        <w:rPr>
          <w:sz w:val="32"/>
          <w:szCs w:val="28"/>
        </w:rPr>
      </w:pPr>
      <w:r w:rsidRPr="002C3B22">
        <w:rPr>
          <w:sz w:val="32"/>
          <w:szCs w:val="28"/>
        </w:rPr>
        <w:t>Den</w:t>
      </w:r>
      <w:r w:rsidR="00D56D06" w:rsidRPr="002C3B22">
        <w:rPr>
          <w:sz w:val="32"/>
          <w:szCs w:val="28"/>
        </w:rPr>
        <w:t xml:space="preserve"> sætter rammerne for, hvilken adfærd der e</w:t>
      </w:r>
      <w:r w:rsidR="002E2D3C" w:rsidRPr="002C3B22">
        <w:rPr>
          <w:sz w:val="32"/>
          <w:szCs w:val="28"/>
        </w:rPr>
        <w:t xml:space="preserve">r acceptabel blandt medlemmer, </w:t>
      </w:r>
      <w:r w:rsidR="00D56D06" w:rsidRPr="002C3B22">
        <w:rPr>
          <w:sz w:val="32"/>
          <w:szCs w:val="28"/>
        </w:rPr>
        <w:t>kontaktpersoner</w:t>
      </w:r>
      <w:r w:rsidR="002E2D3C" w:rsidRPr="002C3B22">
        <w:rPr>
          <w:sz w:val="32"/>
          <w:szCs w:val="28"/>
        </w:rPr>
        <w:t xml:space="preserve"> og tillidsfolk,</w:t>
      </w:r>
      <w:r w:rsidR="00D56D06" w:rsidRPr="002C3B22">
        <w:rPr>
          <w:sz w:val="32"/>
          <w:szCs w:val="28"/>
        </w:rPr>
        <w:t xml:space="preserve"> som deltager i </w:t>
      </w:r>
      <w:proofErr w:type="spellStart"/>
      <w:r w:rsidR="0075732A">
        <w:rPr>
          <w:sz w:val="32"/>
          <w:szCs w:val="28"/>
        </w:rPr>
        <w:t>DøvBlinde</w:t>
      </w:r>
      <w:proofErr w:type="spellEnd"/>
      <w:r w:rsidR="0075732A">
        <w:rPr>
          <w:sz w:val="32"/>
          <w:szCs w:val="28"/>
        </w:rPr>
        <w:t xml:space="preserve"> Danmark</w:t>
      </w:r>
      <w:r w:rsidR="00D56D06" w:rsidRPr="002C3B22">
        <w:rPr>
          <w:sz w:val="32"/>
          <w:szCs w:val="28"/>
        </w:rPr>
        <w:t xml:space="preserve">s kurser og arrangementer. </w:t>
      </w:r>
    </w:p>
    <w:p w14:paraId="4ACB214A" w14:textId="3FF54BB7" w:rsidR="008A757C" w:rsidRPr="002C3B22" w:rsidRDefault="008A757C" w:rsidP="008A757C">
      <w:pPr>
        <w:spacing w:after="120" w:line="240" w:lineRule="auto"/>
        <w:rPr>
          <w:sz w:val="32"/>
          <w:szCs w:val="28"/>
        </w:rPr>
      </w:pPr>
      <w:r w:rsidRPr="002C3B22">
        <w:rPr>
          <w:sz w:val="32"/>
          <w:szCs w:val="28"/>
        </w:rPr>
        <w:lastRenderedPageBreak/>
        <w:t xml:space="preserve">Hvis tillidsfolk er ude til møder, receptioner og lignende som repræsentanter for </w:t>
      </w:r>
      <w:proofErr w:type="spellStart"/>
      <w:r w:rsidR="0075732A">
        <w:rPr>
          <w:sz w:val="32"/>
          <w:szCs w:val="28"/>
        </w:rPr>
        <w:t>DøvBlinde</w:t>
      </w:r>
      <w:proofErr w:type="spellEnd"/>
      <w:r w:rsidR="0075732A">
        <w:rPr>
          <w:sz w:val="32"/>
          <w:szCs w:val="28"/>
        </w:rPr>
        <w:t xml:space="preserve"> Danmark</w:t>
      </w:r>
      <w:r w:rsidRPr="002C3B22">
        <w:rPr>
          <w:sz w:val="32"/>
          <w:szCs w:val="28"/>
        </w:rPr>
        <w:t>, hvor der serveres alkohol, må frivillige/tillidsfolk maksimalt indtage 2 genstande.</w:t>
      </w:r>
    </w:p>
    <w:p w14:paraId="6DC8E1BB" w14:textId="3518CEDD" w:rsidR="003816D0" w:rsidRPr="002C3B22" w:rsidRDefault="0075732A" w:rsidP="008A757C">
      <w:pPr>
        <w:spacing w:after="120" w:line="240" w:lineRule="auto"/>
        <w:rPr>
          <w:sz w:val="32"/>
          <w:szCs w:val="28"/>
        </w:rPr>
      </w:pPr>
      <w:proofErr w:type="spellStart"/>
      <w:r>
        <w:rPr>
          <w:sz w:val="32"/>
          <w:szCs w:val="28"/>
        </w:rPr>
        <w:t>DøvBlinde</w:t>
      </w:r>
      <w:proofErr w:type="spellEnd"/>
      <w:r>
        <w:rPr>
          <w:sz w:val="32"/>
          <w:szCs w:val="28"/>
        </w:rPr>
        <w:t xml:space="preserve"> Danmark</w:t>
      </w:r>
      <w:r w:rsidR="00790B0A" w:rsidRPr="002C3B22">
        <w:rPr>
          <w:sz w:val="32"/>
          <w:szCs w:val="28"/>
        </w:rPr>
        <w:t xml:space="preserve"> har den holdning, at </w:t>
      </w:r>
      <w:r w:rsidR="00DC43C5" w:rsidRPr="002C3B22">
        <w:rPr>
          <w:sz w:val="32"/>
          <w:szCs w:val="28"/>
        </w:rPr>
        <w:t xml:space="preserve">frivillige og </w:t>
      </w:r>
      <w:r w:rsidR="00A04838" w:rsidRPr="002C3B22">
        <w:rPr>
          <w:sz w:val="32"/>
          <w:szCs w:val="28"/>
        </w:rPr>
        <w:t xml:space="preserve">tillidsfolk </w:t>
      </w:r>
      <w:r w:rsidR="00790B0A" w:rsidRPr="002C3B22">
        <w:rPr>
          <w:sz w:val="32"/>
          <w:szCs w:val="28"/>
        </w:rPr>
        <w:t xml:space="preserve">med alkoholproblemer skal tilbydes hjælp så tidligt som muligt. </w:t>
      </w:r>
    </w:p>
    <w:p w14:paraId="4E88B892" w14:textId="7CBB9383" w:rsidR="00EA6422" w:rsidRPr="002C3B22" w:rsidRDefault="0075732A" w:rsidP="008A757C">
      <w:pPr>
        <w:spacing w:after="120" w:line="240" w:lineRule="auto"/>
        <w:rPr>
          <w:i/>
          <w:sz w:val="32"/>
          <w:szCs w:val="28"/>
        </w:rPr>
      </w:pPr>
      <w:proofErr w:type="spellStart"/>
      <w:r>
        <w:rPr>
          <w:sz w:val="32"/>
          <w:szCs w:val="28"/>
        </w:rPr>
        <w:t>DøvBlinde</w:t>
      </w:r>
      <w:proofErr w:type="spellEnd"/>
      <w:r>
        <w:rPr>
          <w:sz w:val="32"/>
          <w:szCs w:val="28"/>
        </w:rPr>
        <w:t xml:space="preserve"> Danmark</w:t>
      </w:r>
      <w:r w:rsidR="00EA6422" w:rsidRPr="002C3B22">
        <w:rPr>
          <w:sz w:val="32"/>
          <w:szCs w:val="28"/>
        </w:rPr>
        <w:t>s alkoholpolitik tages op til revision af H</w:t>
      </w:r>
      <w:r w:rsidR="00996BB4" w:rsidRPr="002C3B22">
        <w:rPr>
          <w:sz w:val="32"/>
          <w:szCs w:val="28"/>
        </w:rPr>
        <w:t xml:space="preserve">ovedbestyrelsen </w:t>
      </w:r>
      <w:r w:rsidR="00EA6422" w:rsidRPr="002C3B22">
        <w:rPr>
          <w:sz w:val="32"/>
          <w:szCs w:val="28"/>
        </w:rPr>
        <w:t xml:space="preserve">med </w:t>
      </w:r>
      <w:r w:rsidR="00A04838" w:rsidRPr="002C3B22">
        <w:rPr>
          <w:sz w:val="32"/>
          <w:szCs w:val="28"/>
        </w:rPr>
        <w:t>to</w:t>
      </w:r>
      <w:r w:rsidR="00EA6422" w:rsidRPr="002C3B22">
        <w:rPr>
          <w:sz w:val="32"/>
          <w:szCs w:val="28"/>
        </w:rPr>
        <w:t xml:space="preserve"> års mellemrum.</w:t>
      </w:r>
      <w:r w:rsidR="00A04838" w:rsidRPr="002C3B22">
        <w:rPr>
          <w:sz w:val="32"/>
          <w:szCs w:val="28"/>
        </w:rPr>
        <w:t xml:space="preserve"> </w:t>
      </w:r>
    </w:p>
    <w:p w14:paraId="6E1D99C5" w14:textId="77777777" w:rsidR="00D56D06" w:rsidRPr="002C3B22" w:rsidRDefault="00D56D06" w:rsidP="008A757C">
      <w:pPr>
        <w:spacing w:after="120" w:line="240" w:lineRule="auto"/>
        <w:rPr>
          <w:b/>
          <w:sz w:val="40"/>
          <w:szCs w:val="28"/>
        </w:rPr>
      </w:pPr>
    </w:p>
    <w:p w14:paraId="00A10784" w14:textId="648E32F1" w:rsidR="00EA6422" w:rsidRPr="002C3B22" w:rsidRDefault="00A04838" w:rsidP="008A757C">
      <w:pPr>
        <w:spacing w:after="120" w:line="240" w:lineRule="auto"/>
        <w:rPr>
          <w:sz w:val="40"/>
          <w:szCs w:val="28"/>
        </w:rPr>
      </w:pPr>
      <w:r w:rsidRPr="002C3B22">
        <w:rPr>
          <w:b/>
          <w:sz w:val="40"/>
          <w:szCs w:val="28"/>
        </w:rPr>
        <w:t>V</w:t>
      </w:r>
      <w:r w:rsidR="00EA6422" w:rsidRPr="002C3B22">
        <w:rPr>
          <w:b/>
          <w:sz w:val="40"/>
          <w:szCs w:val="28"/>
        </w:rPr>
        <w:t xml:space="preserve">ed </w:t>
      </w:r>
      <w:proofErr w:type="spellStart"/>
      <w:r w:rsidR="0075732A">
        <w:rPr>
          <w:b/>
          <w:sz w:val="40"/>
          <w:szCs w:val="28"/>
        </w:rPr>
        <w:t>DøvBlinde</w:t>
      </w:r>
      <w:proofErr w:type="spellEnd"/>
      <w:r w:rsidR="0075732A">
        <w:rPr>
          <w:b/>
          <w:sz w:val="40"/>
          <w:szCs w:val="28"/>
        </w:rPr>
        <w:t xml:space="preserve"> Danmark</w:t>
      </w:r>
      <w:r w:rsidR="008A757C" w:rsidRPr="002C3B22">
        <w:rPr>
          <w:b/>
          <w:sz w:val="40"/>
          <w:szCs w:val="28"/>
        </w:rPr>
        <w:t xml:space="preserve">s </w:t>
      </w:r>
      <w:r w:rsidR="00EA6422" w:rsidRPr="002C3B22">
        <w:rPr>
          <w:b/>
          <w:sz w:val="40"/>
          <w:szCs w:val="28"/>
        </w:rPr>
        <w:t xml:space="preserve">kurser og arrangementer </w:t>
      </w:r>
    </w:p>
    <w:p w14:paraId="3CAA0AA0" w14:textId="77777777" w:rsidR="00F35017" w:rsidRPr="002C3B22" w:rsidRDefault="008A29E2" w:rsidP="00F35017">
      <w:pPr>
        <w:rPr>
          <w:i/>
          <w:sz w:val="32"/>
          <w:szCs w:val="32"/>
        </w:rPr>
      </w:pPr>
      <w:r w:rsidRPr="002C3B22">
        <w:rPr>
          <w:sz w:val="32"/>
          <w:szCs w:val="28"/>
        </w:rPr>
        <w:t>Der serveres ikke alkohol i løbet af et kursus andet end i forbindelse med f</w:t>
      </w:r>
      <w:r w:rsidR="008C1A9D" w:rsidRPr="002C3B22">
        <w:rPr>
          <w:sz w:val="32"/>
          <w:szCs w:val="28"/>
        </w:rPr>
        <w:t>x</w:t>
      </w:r>
      <w:r w:rsidRPr="002C3B22">
        <w:rPr>
          <w:sz w:val="32"/>
          <w:szCs w:val="28"/>
        </w:rPr>
        <w:t xml:space="preserve"> en festaften</w:t>
      </w:r>
      <w:r w:rsidR="008C1A9D" w:rsidRPr="002C3B22">
        <w:rPr>
          <w:sz w:val="32"/>
          <w:szCs w:val="28"/>
        </w:rPr>
        <w:t>, et jubilæum eller lignende</w:t>
      </w:r>
      <w:r w:rsidRPr="002C3B22">
        <w:rPr>
          <w:sz w:val="32"/>
          <w:szCs w:val="28"/>
        </w:rPr>
        <w:t xml:space="preserve">. I disse tilfælde serveres maksimalt 2 genstande pr. </w:t>
      </w:r>
      <w:r w:rsidRPr="002C3B22">
        <w:rPr>
          <w:sz w:val="32"/>
          <w:szCs w:val="32"/>
        </w:rPr>
        <w:t>person.</w:t>
      </w:r>
      <w:r w:rsidR="008C1A9D" w:rsidRPr="002C3B22">
        <w:rPr>
          <w:sz w:val="32"/>
          <w:szCs w:val="32"/>
        </w:rPr>
        <w:t xml:space="preserve"> </w:t>
      </w:r>
      <w:r w:rsidR="00F35017" w:rsidRPr="002C3B22">
        <w:rPr>
          <w:sz w:val="32"/>
          <w:szCs w:val="32"/>
        </w:rPr>
        <w:t>Ved længerevarende særlige begivenheder som</w:t>
      </w:r>
      <w:r w:rsidR="00C32D51" w:rsidRPr="002C3B22">
        <w:rPr>
          <w:sz w:val="32"/>
          <w:szCs w:val="32"/>
        </w:rPr>
        <w:t xml:space="preserve"> f.eks.</w:t>
      </w:r>
      <w:r w:rsidR="00F35017" w:rsidRPr="002C3B22">
        <w:rPr>
          <w:sz w:val="32"/>
          <w:szCs w:val="32"/>
        </w:rPr>
        <w:t xml:space="preserve"> sommer-landsmøder kan hovedbestyr</w:t>
      </w:r>
      <w:r w:rsidR="00C32D51" w:rsidRPr="002C3B22">
        <w:rPr>
          <w:sz w:val="32"/>
          <w:szCs w:val="32"/>
        </w:rPr>
        <w:t xml:space="preserve">elsen beslutte at fravige fra loftet om max 2 genstande pr. person. </w:t>
      </w:r>
    </w:p>
    <w:p w14:paraId="62667464" w14:textId="77777777" w:rsidR="00B47FAA" w:rsidRPr="002C3B22" w:rsidRDefault="00C56A08" w:rsidP="008A757C">
      <w:pPr>
        <w:spacing w:after="120" w:line="240" w:lineRule="auto"/>
        <w:rPr>
          <w:sz w:val="32"/>
          <w:szCs w:val="28"/>
        </w:rPr>
      </w:pPr>
      <w:r w:rsidRPr="002C3B22">
        <w:rPr>
          <w:sz w:val="32"/>
          <w:szCs w:val="28"/>
        </w:rPr>
        <w:t>Der skal altid være et alkoholfrit alternativ.</w:t>
      </w:r>
    </w:p>
    <w:p w14:paraId="0F8C0496" w14:textId="77777777" w:rsidR="00C32A95" w:rsidRPr="002C3B22" w:rsidRDefault="00C32A95" w:rsidP="008A757C">
      <w:pPr>
        <w:spacing w:after="120" w:line="240" w:lineRule="auto"/>
        <w:rPr>
          <w:sz w:val="32"/>
          <w:szCs w:val="28"/>
        </w:rPr>
      </w:pPr>
    </w:p>
    <w:p w14:paraId="3FBE3670" w14:textId="77777777" w:rsidR="00C32A95" w:rsidRPr="002C3B22" w:rsidRDefault="00C32A95" w:rsidP="00C32A95">
      <w:pPr>
        <w:spacing w:after="120" w:line="240" w:lineRule="auto"/>
        <w:rPr>
          <w:b/>
          <w:sz w:val="32"/>
          <w:szCs w:val="28"/>
        </w:rPr>
      </w:pPr>
      <w:r w:rsidRPr="002C3B22">
        <w:rPr>
          <w:b/>
          <w:sz w:val="32"/>
          <w:szCs w:val="28"/>
        </w:rPr>
        <w:t>For deltagere på kurser og arrangementer</w:t>
      </w:r>
    </w:p>
    <w:p w14:paraId="7F3B429F" w14:textId="7F15D45D" w:rsidR="00C32A95" w:rsidRPr="002C3B22" w:rsidRDefault="00C32A95" w:rsidP="00C32A95">
      <w:pPr>
        <w:spacing w:after="120" w:line="240" w:lineRule="auto"/>
        <w:rPr>
          <w:sz w:val="32"/>
          <w:szCs w:val="28"/>
        </w:rPr>
      </w:pPr>
      <w:r w:rsidRPr="002C3B22">
        <w:rPr>
          <w:sz w:val="32"/>
          <w:szCs w:val="28"/>
        </w:rPr>
        <w:t xml:space="preserve">Det er ikke acceptabelt, hvis deltagere eller kontaktpersoner møder op eller optræder påvirket eller lugter af alkohol på et kursus eller en aktivitet i </w:t>
      </w:r>
      <w:proofErr w:type="spellStart"/>
      <w:r w:rsidR="0075732A">
        <w:rPr>
          <w:sz w:val="32"/>
          <w:szCs w:val="28"/>
        </w:rPr>
        <w:t>DøvBlinde</w:t>
      </w:r>
      <w:proofErr w:type="spellEnd"/>
      <w:r w:rsidR="0075732A">
        <w:rPr>
          <w:sz w:val="32"/>
          <w:szCs w:val="28"/>
        </w:rPr>
        <w:t xml:space="preserve"> Danmark</w:t>
      </w:r>
      <w:r w:rsidRPr="002C3B22">
        <w:rPr>
          <w:sz w:val="32"/>
          <w:szCs w:val="28"/>
        </w:rPr>
        <w:t xml:space="preserve">. </w:t>
      </w:r>
    </w:p>
    <w:p w14:paraId="1F77C919" w14:textId="0633D60B" w:rsidR="00C32A95" w:rsidRPr="002C3B22" w:rsidRDefault="00C32A95" w:rsidP="008A757C">
      <w:pPr>
        <w:spacing w:after="120" w:line="240" w:lineRule="auto"/>
        <w:rPr>
          <w:sz w:val="32"/>
          <w:szCs w:val="28"/>
        </w:rPr>
      </w:pPr>
      <w:r w:rsidRPr="002C3B22">
        <w:rPr>
          <w:sz w:val="32"/>
          <w:szCs w:val="28"/>
        </w:rPr>
        <w:t xml:space="preserve">Hvis et medlem eller en kontaktperson er påvirket ved kurser eller arrangementer, har lederen ved det pågældende kursus eller arrangement ret til at bortvise medlemmet eller kontaktpersonen fra arrangementets undervisningsområde og evt. fællesområder, indtil vedkommende er ædru igen. </w:t>
      </w:r>
      <w:r w:rsidR="003E540A" w:rsidRPr="002C3B22">
        <w:rPr>
          <w:sz w:val="32"/>
          <w:szCs w:val="28"/>
        </w:rPr>
        <w:t xml:space="preserve">Det er muligt at kontakte </w:t>
      </w:r>
      <w:proofErr w:type="spellStart"/>
      <w:r w:rsidR="0075732A">
        <w:rPr>
          <w:sz w:val="32"/>
          <w:szCs w:val="28"/>
        </w:rPr>
        <w:t>DøvBlinde</w:t>
      </w:r>
      <w:proofErr w:type="spellEnd"/>
      <w:r w:rsidR="0075732A">
        <w:rPr>
          <w:sz w:val="32"/>
          <w:szCs w:val="28"/>
        </w:rPr>
        <w:t xml:space="preserve"> Danmark</w:t>
      </w:r>
      <w:r w:rsidRPr="002C3B22">
        <w:rPr>
          <w:sz w:val="32"/>
          <w:szCs w:val="28"/>
        </w:rPr>
        <w:t xml:space="preserve">s sekretariatschef </w:t>
      </w:r>
      <w:r w:rsidR="003E540A" w:rsidRPr="002C3B22">
        <w:rPr>
          <w:sz w:val="32"/>
          <w:szCs w:val="28"/>
        </w:rPr>
        <w:t xml:space="preserve">for yderligere rådgivning i situationen. </w:t>
      </w:r>
      <w:r w:rsidRPr="002C3B22">
        <w:rPr>
          <w:sz w:val="32"/>
          <w:szCs w:val="28"/>
        </w:rPr>
        <w:br/>
      </w:r>
      <w:r w:rsidRPr="002C3B22">
        <w:rPr>
          <w:sz w:val="32"/>
          <w:szCs w:val="28"/>
        </w:rPr>
        <w:br/>
        <w:t xml:space="preserve">Et medlem eller en kontaktperson, der gentagne gange har været påvirket ved kurser/arrangementer, kan i en periode afholdes fra at tilmelde sig kurser og arrangementer. </w:t>
      </w:r>
      <w:r w:rsidR="00C60C85" w:rsidRPr="002C3B22">
        <w:rPr>
          <w:sz w:val="32"/>
          <w:szCs w:val="28"/>
        </w:rPr>
        <w:t xml:space="preserve">Efter indstilling fra </w:t>
      </w:r>
      <w:r w:rsidR="000B704F" w:rsidRPr="002C3B22">
        <w:rPr>
          <w:sz w:val="32"/>
          <w:szCs w:val="28"/>
        </w:rPr>
        <w:lastRenderedPageBreak/>
        <w:t>sekretariat</w:t>
      </w:r>
      <w:r w:rsidR="00C60C85" w:rsidRPr="002C3B22">
        <w:rPr>
          <w:sz w:val="32"/>
          <w:szCs w:val="28"/>
        </w:rPr>
        <w:t xml:space="preserve">schefen, er det herefter </w:t>
      </w:r>
      <w:r w:rsidR="0049131E" w:rsidRPr="002C3B22">
        <w:rPr>
          <w:sz w:val="32"/>
          <w:szCs w:val="28"/>
        </w:rPr>
        <w:t>Hovedbestyrelsen</w:t>
      </w:r>
      <w:r w:rsidRPr="002C3B22">
        <w:rPr>
          <w:sz w:val="32"/>
          <w:szCs w:val="28"/>
        </w:rPr>
        <w:t>, der træffer beslutning om dette.</w:t>
      </w:r>
    </w:p>
    <w:p w14:paraId="516A76F5" w14:textId="50A0FC27" w:rsidR="00C32A95" w:rsidRPr="002C3B22" w:rsidRDefault="00C32A95" w:rsidP="008A757C">
      <w:pPr>
        <w:spacing w:after="120" w:line="240" w:lineRule="auto"/>
        <w:rPr>
          <w:b/>
          <w:sz w:val="32"/>
          <w:szCs w:val="28"/>
        </w:rPr>
      </w:pPr>
      <w:r w:rsidRPr="002C3B22">
        <w:rPr>
          <w:sz w:val="32"/>
          <w:szCs w:val="28"/>
        </w:rPr>
        <w:t xml:space="preserve">Det forventes, at alle deltagere og kontaktpersoner på </w:t>
      </w:r>
      <w:proofErr w:type="spellStart"/>
      <w:r w:rsidR="0075732A">
        <w:rPr>
          <w:sz w:val="32"/>
          <w:szCs w:val="28"/>
        </w:rPr>
        <w:t>DøvBlinde</w:t>
      </w:r>
      <w:proofErr w:type="spellEnd"/>
      <w:r w:rsidR="0075732A">
        <w:rPr>
          <w:sz w:val="32"/>
          <w:szCs w:val="28"/>
        </w:rPr>
        <w:t xml:space="preserve"> Danmark</w:t>
      </w:r>
      <w:r w:rsidRPr="002C3B22">
        <w:rPr>
          <w:sz w:val="32"/>
          <w:szCs w:val="28"/>
        </w:rPr>
        <w:t xml:space="preserve">s kurser og arrangementer efterlever </w:t>
      </w:r>
      <w:proofErr w:type="spellStart"/>
      <w:r w:rsidR="0075732A">
        <w:rPr>
          <w:sz w:val="32"/>
          <w:szCs w:val="28"/>
        </w:rPr>
        <w:t>DøvBlinde</w:t>
      </w:r>
      <w:proofErr w:type="spellEnd"/>
      <w:r w:rsidR="0075732A">
        <w:rPr>
          <w:sz w:val="32"/>
          <w:szCs w:val="28"/>
        </w:rPr>
        <w:t xml:space="preserve"> Danmark</w:t>
      </w:r>
      <w:r w:rsidRPr="002C3B22">
        <w:rPr>
          <w:sz w:val="32"/>
          <w:szCs w:val="28"/>
        </w:rPr>
        <w:t>s alkoholpolitik.</w:t>
      </w:r>
      <w:r w:rsidRPr="002C3B22">
        <w:rPr>
          <w:sz w:val="32"/>
          <w:szCs w:val="28"/>
        </w:rPr>
        <w:br/>
      </w:r>
      <w:r w:rsidRPr="002C3B22">
        <w:rPr>
          <w:sz w:val="32"/>
          <w:szCs w:val="28"/>
        </w:rPr>
        <w:br/>
      </w:r>
      <w:r w:rsidRPr="002C3B22">
        <w:rPr>
          <w:b/>
          <w:sz w:val="32"/>
          <w:szCs w:val="28"/>
        </w:rPr>
        <w:t>For kursusledere / tillidsfolk</w:t>
      </w:r>
    </w:p>
    <w:p w14:paraId="7C627BA7" w14:textId="77777777" w:rsidR="00C56A08" w:rsidRPr="002C3B22" w:rsidRDefault="00B47FAA" w:rsidP="008A757C">
      <w:pPr>
        <w:spacing w:after="120" w:line="240" w:lineRule="auto"/>
        <w:rPr>
          <w:sz w:val="32"/>
          <w:szCs w:val="28"/>
        </w:rPr>
      </w:pPr>
      <w:r w:rsidRPr="002C3B22">
        <w:rPr>
          <w:sz w:val="32"/>
          <w:szCs w:val="28"/>
        </w:rPr>
        <w:t>Kursusledere og tillidsfolk forventes at holde sig til 2 genstande, så længe man har ansvar</w:t>
      </w:r>
      <w:r w:rsidR="00D56D06" w:rsidRPr="002C3B22">
        <w:rPr>
          <w:sz w:val="32"/>
          <w:szCs w:val="28"/>
        </w:rPr>
        <w:t xml:space="preserve"> for </w:t>
      </w:r>
      <w:r w:rsidR="008A757C" w:rsidRPr="002C3B22">
        <w:rPr>
          <w:sz w:val="32"/>
          <w:szCs w:val="28"/>
        </w:rPr>
        <w:t xml:space="preserve">et </w:t>
      </w:r>
      <w:r w:rsidR="00D56D06" w:rsidRPr="002C3B22">
        <w:rPr>
          <w:sz w:val="32"/>
          <w:szCs w:val="28"/>
        </w:rPr>
        <w:t xml:space="preserve">arrangement eller </w:t>
      </w:r>
      <w:r w:rsidR="008A757C" w:rsidRPr="002C3B22">
        <w:rPr>
          <w:sz w:val="32"/>
          <w:szCs w:val="28"/>
        </w:rPr>
        <w:t xml:space="preserve">et </w:t>
      </w:r>
      <w:r w:rsidR="00D56D06" w:rsidRPr="002C3B22">
        <w:rPr>
          <w:sz w:val="32"/>
          <w:szCs w:val="28"/>
        </w:rPr>
        <w:t>kurs</w:t>
      </w:r>
      <w:r w:rsidR="007D2CFD" w:rsidRPr="002C3B22">
        <w:rPr>
          <w:sz w:val="32"/>
          <w:szCs w:val="28"/>
        </w:rPr>
        <w:t>us</w:t>
      </w:r>
      <w:r w:rsidR="00D56D06" w:rsidRPr="002C3B22">
        <w:rPr>
          <w:sz w:val="32"/>
          <w:szCs w:val="28"/>
        </w:rPr>
        <w:t xml:space="preserve">, hvilket vil sige inden for programmets tider. </w:t>
      </w:r>
      <w:r w:rsidRPr="002C3B22">
        <w:rPr>
          <w:sz w:val="32"/>
          <w:szCs w:val="28"/>
        </w:rPr>
        <w:t xml:space="preserve"> </w:t>
      </w:r>
      <w:r w:rsidR="00C56A08" w:rsidRPr="002C3B22">
        <w:rPr>
          <w:sz w:val="32"/>
          <w:szCs w:val="28"/>
        </w:rPr>
        <w:t xml:space="preserve"> </w:t>
      </w:r>
    </w:p>
    <w:p w14:paraId="692EB006" w14:textId="77777777" w:rsidR="008A757C" w:rsidRPr="002C3B22" w:rsidRDefault="008A757C" w:rsidP="008A757C">
      <w:pPr>
        <w:spacing w:after="120" w:line="240" w:lineRule="auto"/>
        <w:rPr>
          <w:sz w:val="32"/>
          <w:szCs w:val="28"/>
        </w:rPr>
      </w:pPr>
      <w:r w:rsidRPr="002C3B22">
        <w:rPr>
          <w:sz w:val="32"/>
          <w:szCs w:val="28"/>
        </w:rPr>
        <w:t xml:space="preserve">Det er ikke acceptabelt, hvis frivillige/tillidsfolk møder op eller optræder påvirket eller lugter af alkohol på aktiviteten. </w:t>
      </w:r>
    </w:p>
    <w:p w14:paraId="3F23C7D9" w14:textId="77777777" w:rsidR="008A757C" w:rsidRPr="002C3B22" w:rsidRDefault="008A757C" w:rsidP="008A757C">
      <w:pPr>
        <w:spacing w:after="120" w:line="240" w:lineRule="auto"/>
        <w:rPr>
          <w:sz w:val="32"/>
          <w:szCs w:val="28"/>
        </w:rPr>
      </w:pPr>
      <w:r w:rsidRPr="002C3B22">
        <w:rPr>
          <w:sz w:val="32"/>
          <w:szCs w:val="28"/>
        </w:rPr>
        <w:t xml:space="preserve">Hvis en frivillig/tillidsperson har et problematisk forhold til alkohol, som påvirker vedkommendes indsats og samarbejdsevne, har </w:t>
      </w:r>
      <w:proofErr w:type="spellStart"/>
      <w:r w:rsidRPr="002C3B22">
        <w:rPr>
          <w:sz w:val="32"/>
          <w:szCs w:val="28"/>
        </w:rPr>
        <w:t>DøvBlinde</w:t>
      </w:r>
      <w:proofErr w:type="spellEnd"/>
      <w:r w:rsidRPr="002C3B22">
        <w:rPr>
          <w:sz w:val="32"/>
          <w:szCs w:val="28"/>
        </w:rPr>
        <w:t xml:space="preserve">-Teamet/Telekom i samarbejde med sekretariatschefen ansvaret for at tage en samtale med den frivillige. </w:t>
      </w:r>
    </w:p>
    <w:p w14:paraId="5AB6985C" w14:textId="633FC9B3" w:rsidR="008A757C" w:rsidRPr="002C3B22" w:rsidRDefault="008A757C" w:rsidP="008A757C">
      <w:pPr>
        <w:spacing w:after="120" w:line="240" w:lineRule="auto"/>
        <w:rPr>
          <w:sz w:val="32"/>
          <w:szCs w:val="28"/>
        </w:rPr>
      </w:pPr>
      <w:r w:rsidRPr="002C3B22">
        <w:rPr>
          <w:sz w:val="32"/>
          <w:szCs w:val="28"/>
        </w:rPr>
        <w:t xml:space="preserve">Frivillige/tillidsfolk skal henvises til hvilke behandlingsmuligheder, der eksisterer, hvis det skønnes relevant. Der kan efter beslutning fra </w:t>
      </w:r>
      <w:proofErr w:type="spellStart"/>
      <w:r w:rsidRPr="002C3B22">
        <w:rPr>
          <w:sz w:val="32"/>
          <w:szCs w:val="28"/>
        </w:rPr>
        <w:t>DøvBlinde</w:t>
      </w:r>
      <w:proofErr w:type="spellEnd"/>
      <w:r w:rsidRPr="002C3B22">
        <w:rPr>
          <w:sz w:val="32"/>
          <w:szCs w:val="28"/>
        </w:rPr>
        <w:t xml:space="preserve">-Teamet/ Telekom i samarbejde med sekretariatschefen indgås aftale med den frivillige, om at denne skal indgå i behandling, før vedkommende kan få ansvar for aktiviteter i </w:t>
      </w:r>
      <w:proofErr w:type="spellStart"/>
      <w:r w:rsidR="0075732A">
        <w:rPr>
          <w:sz w:val="32"/>
          <w:szCs w:val="28"/>
        </w:rPr>
        <w:t>DøvBlinde</w:t>
      </w:r>
      <w:proofErr w:type="spellEnd"/>
      <w:r w:rsidR="0075732A">
        <w:rPr>
          <w:sz w:val="32"/>
          <w:szCs w:val="28"/>
        </w:rPr>
        <w:t xml:space="preserve"> Danmark</w:t>
      </w:r>
      <w:r w:rsidRPr="002C3B22">
        <w:rPr>
          <w:sz w:val="32"/>
          <w:szCs w:val="28"/>
        </w:rPr>
        <w:t xml:space="preserve"> igen.</w:t>
      </w:r>
    </w:p>
    <w:p w14:paraId="29FFFB08" w14:textId="77777777" w:rsidR="008A757C" w:rsidRPr="002C3B22" w:rsidRDefault="008A757C" w:rsidP="008A757C">
      <w:pPr>
        <w:spacing w:after="120" w:line="240" w:lineRule="auto"/>
        <w:rPr>
          <w:sz w:val="32"/>
          <w:szCs w:val="28"/>
        </w:rPr>
      </w:pPr>
      <w:r w:rsidRPr="002C3B22">
        <w:rPr>
          <w:sz w:val="32"/>
          <w:szCs w:val="28"/>
        </w:rPr>
        <w:t xml:space="preserve">Frivillige/tillidsfolk har ret til en advarsel før en eventuel beslutning om, at de ikke længere kan varetage deres funktioner. </w:t>
      </w:r>
    </w:p>
    <w:p w14:paraId="5C4E342D" w14:textId="59DB2953" w:rsidR="00803787" w:rsidRPr="002C3B22" w:rsidRDefault="00C32A95" w:rsidP="008A757C">
      <w:pPr>
        <w:spacing w:after="120" w:line="240" w:lineRule="auto"/>
        <w:rPr>
          <w:sz w:val="32"/>
          <w:szCs w:val="28"/>
        </w:rPr>
      </w:pPr>
      <w:r w:rsidRPr="002C3B22">
        <w:rPr>
          <w:sz w:val="32"/>
          <w:szCs w:val="28"/>
        </w:rPr>
        <w:t xml:space="preserve">Det forventes, at </w:t>
      </w:r>
      <w:proofErr w:type="spellStart"/>
      <w:r w:rsidR="0075732A">
        <w:rPr>
          <w:sz w:val="32"/>
          <w:szCs w:val="28"/>
        </w:rPr>
        <w:t>DøvBlinde</w:t>
      </w:r>
      <w:proofErr w:type="spellEnd"/>
      <w:r w:rsidR="0075732A">
        <w:rPr>
          <w:sz w:val="32"/>
          <w:szCs w:val="28"/>
        </w:rPr>
        <w:t xml:space="preserve"> Danmark</w:t>
      </w:r>
      <w:r w:rsidRPr="002C3B22">
        <w:rPr>
          <w:sz w:val="32"/>
          <w:szCs w:val="28"/>
        </w:rPr>
        <w:t xml:space="preserve">s tillidsfolk / frivillige efterlever alkoholpolitikken. </w:t>
      </w:r>
    </w:p>
    <w:sectPr w:rsidR="00803787" w:rsidRPr="002C3B22">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74959" w14:textId="77777777" w:rsidR="0040098F" w:rsidRDefault="0040098F" w:rsidP="0040098F">
      <w:pPr>
        <w:spacing w:after="0" w:line="240" w:lineRule="auto"/>
      </w:pPr>
      <w:r>
        <w:separator/>
      </w:r>
    </w:p>
  </w:endnote>
  <w:endnote w:type="continuationSeparator" w:id="0">
    <w:p w14:paraId="58FA732C" w14:textId="77777777" w:rsidR="0040098F" w:rsidRDefault="0040098F" w:rsidP="0040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257927"/>
      <w:docPartObj>
        <w:docPartGallery w:val="Page Numbers (Bottom of Page)"/>
        <w:docPartUnique/>
      </w:docPartObj>
    </w:sdtPr>
    <w:sdtEndPr>
      <w:rPr>
        <w:sz w:val="28"/>
        <w:szCs w:val="28"/>
      </w:rPr>
    </w:sdtEndPr>
    <w:sdtContent>
      <w:p w14:paraId="5F516615" w14:textId="484D0C03" w:rsidR="0040098F" w:rsidRPr="0040098F" w:rsidRDefault="0040098F">
        <w:pPr>
          <w:pStyle w:val="Sidefod"/>
          <w:jc w:val="center"/>
          <w:rPr>
            <w:sz w:val="28"/>
            <w:szCs w:val="28"/>
          </w:rPr>
        </w:pPr>
        <w:r w:rsidRPr="0040098F">
          <w:rPr>
            <w:sz w:val="28"/>
            <w:szCs w:val="28"/>
          </w:rPr>
          <w:fldChar w:fldCharType="begin"/>
        </w:r>
        <w:r w:rsidRPr="0040098F">
          <w:rPr>
            <w:sz w:val="28"/>
            <w:szCs w:val="28"/>
          </w:rPr>
          <w:instrText>PAGE   \* MERGEFORMAT</w:instrText>
        </w:r>
        <w:r w:rsidRPr="0040098F">
          <w:rPr>
            <w:sz w:val="28"/>
            <w:szCs w:val="28"/>
          </w:rPr>
          <w:fldChar w:fldCharType="separate"/>
        </w:r>
        <w:r w:rsidRPr="0040098F">
          <w:rPr>
            <w:sz w:val="28"/>
            <w:szCs w:val="28"/>
          </w:rPr>
          <w:t>2</w:t>
        </w:r>
        <w:r w:rsidRPr="0040098F">
          <w:rPr>
            <w:sz w:val="28"/>
            <w:szCs w:val="28"/>
          </w:rPr>
          <w:fldChar w:fldCharType="end"/>
        </w:r>
      </w:p>
    </w:sdtContent>
  </w:sdt>
  <w:p w14:paraId="5930C007" w14:textId="77777777" w:rsidR="0040098F" w:rsidRDefault="0040098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2974A" w14:textId="77777777" w:rsidR="0040098F" w:rsidRDefault="0040098F" w:rsidP="0040098F">
      <w:pPr>
        <w:spacing w:after="0" w:line="240" w:lineRule="auto"/>
      </w:pPr>
      <w:r>
        <w:separator/>
      </w:r>
    </w:p>
  </w:footnote>
  <w:footnote w:type="continuationSeparator" w:id="0">
    <w:p w14:paraId="53E29748" w14:textId="77777777" w:rsidR="0040098F" w:rsidRDefault="0040098F" w:rsidP="00400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E2574"/>
    <w:multiLevelType w:val="hybridMultilevel"/>
    <w:tmpl w:val="F618A31C"/>
    <w:lvl w:ilvl="0" w:tplc="515220C8">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0743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C1"/>
    <w:rsid w:val="000739BF"/>
    <w:rsid w:val="000B704F"/>
    <w:rsid w:val="000C2CCF"/>
    <w:rsid w:val="0018497E"/>
    <w:rsid w:val="0026780A"/>
    <w:rsid w:val="00294373"/>
    <w:rsid w:val="002C3B22"/>
    <w:rsid w:val="002E2D3C"/>
    <w:rsid w:val="002F10B8"/>
    <w:rsid w:val="00330B43"/>
    <w:rsid w:val="003816D0"/>
    <w:rsid w:val="003E540A"/>
    <w:rsid w:val="003F58F7"/>
    <w:rsid w:val="0040098F"/>
    <w:rsid w:val="0049131E"/>
    <w:rsid w:val="004E66BC"/>
    <w:rsid w:val="00521DE1"/>
    <w:rsid w:val="0056225D"/>
    <w:rsid w:val="00575D72"/>
    <w:rsid w:val="005E6526"/>
    <w:rsid w:val="006F5AC1"/>
    <w:rsid w:val="0075732A"/>
    <w:rsid w:val="00782411"/>
    <w:rsid w:val="00790B0A"/>
    <w:rsid w:val="007B437E"/>
    <w:rsid w:val="007D2CFD"/>
    <w:rsid w:val="007E4FFB"/>
    <w:rsid w:val="008030E1"/>
    <w:rsid w:val="00803787"/>
    <w:rsid w:val="008560EA"/>
    <w:rsid w:val="0086008C"/>
    <w:rsid w:val="008A29E2"/>
    <w:rsid w:val="008A757C"/>
    <w:rsid w:val="008C1A9D"/>
    <w:rsid w:val="00920552"/>
    <w:rsid w:val="00937302"/>
    <w:rsid w:val="0094168A"/>
    <w:rsid w:val="0096612C"/>
    <w:rsid w:val="00993E32"/>
    <w:rsid w:val="00996BB4"/>
    <w:rsid w:val="009E3B6A"/>
    <w:rsid w:val="00A04838"/>
    <w:rsid w:val="00A10FE7"/>
    <w:rsid w:val="00A210CF"/>
    <w:rsid w:val="00A77A34"/>
    <w:rsid w:val="00AC62CA"/>
    <w:rsid w:val="00AE6B11"/>
    <w:rsid w:val="00B47FAA"/>
    <w:rsid w:val="00B61C56"/>
    <w:rsid w:val="00B76BB8"/>
    <w:rsid w:val="00B87321"/>
    <w:rsid w:val="00BF2EC9"/>
    <w:rsid w:val="00C32A95"/>
    <w:rsid w:val="00C32D51"/>
    <w:rsid w:val="00C56A08"/>
    <w:rsid w:val="00C60C85"/>
    <w:rsid w:val="00C80E87"/>
    <w:rsid w:val="00CA4E8A"/>
    <w:rsid w:val="00D46158"/>
    <w:rsid w:val="00D47162"/>
    <w:rsid w:val="00D521E3"/>
    <w:rsid w:val="00D56D06"/>
    <w:rsid w:val="00DC43C5"/>
    <w:rsid w:val="00EA6422"/>
    <w:rsid w:val="00ED042C"/>
    <w:rsid w:val="00F33EB3"/>
    <w:rsid w:val="00F35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F9DA"/>
  <w15:docId w15:val="{5E3DBE25-E358-44D7-8BD8-8EC06243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816D0"/>
    <w:pPr>
      <w:ind w:left="720"/>
      <w:contextualSpacing/>
    </w:pPr>
  </w:style>
  <w:style w:type="paragraph" w:styleId="Markeringsbobletekst">
    <w:name w:val="Balloon Text"/>
    <w:basedOn w:val="Normal"/>
    <w:link w:val="MarkeringsbobletekstTegn"/>
    <w:uiPriority w:val="99"/>
    <w:semiHidden/>
    <w:unhideWhenUsed/>
    <w:rsid w:val="00D521E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521E3"/>
    <w:rPr>
      <w:rFonts w:ascii="Segoe UI" w:hAnsi="Segoe UI" w:cs="Segoe UI"/>
      <w:sz w:val="18"/>
      <w:szCs w:val="18"/>
    </w:rPr>
  </w:style>
  <w:style w:type="character" w:styleId="Kommentarhenvisning">
    <w:name w:val="annotation reference"/>
    <w:basedOn w:val="Standardskrifttypeiafsnit"/>
    <w:uiPriority w:val="99"/>
    <w:semiHidden/>
    <w:unhideWhenUsed/>
    <w:rsid w:val="00993E32"/>
    <w:rPr>
      <w:sz w:val="16"/>
      <w:szCs w:val="16"/>
    </w:rPr>
  </w:style>
  <w:style w:type="paragraph" w:styleId="Kommentartekst">
    <w:name w:val="annotation text"/>
    <w:basedOn w:val="Normal"/>
    <w:link w:val="KommentartekstTegn"/>
    <w:uiPriority w:val="99"/>
    <w:semiHidden/>
    <w:unhideWhenUsed/>
    <w:rsid w:val="00993E3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93E32"/>
    <w:rPr>
      <w:sz w:val="20"/>
      <w:szCs w:val="20"/>
    </w:rPr>
  </w:style>
  <w:style w:type="paragraph" w:styleId="Kommentaremne">
    <w:name w:val="annotation subject"/>
    <w:basedOn w:val="Kommentartekst"/>
    <w:next w:val="Kommentartekst"/>
    <w:link w:val="KommentaremneTegn"/>
    <w:uiPriority w:val="99"/>
    <w:semiHidden/>
    <w:unhideWhenUsed/>
    <w:rsid w:val="00993E32"/>
    <w:rPr>
      <w:b/>
      <w:bCs/>
    </w:rPr>
  </w:style>
  <w:style w:type="character" w:customStyle="1" w:styleId="KommentaremneTegn">
    <w:name w:val="Kommentaremne Tegn"/>
    <w:basedOn w:val="KommentartekstTegn"/>
    <w:link w:val="Kommentaremne"/>
    <w:uiPriority w:val="99"/>
    <w:semiHidden/>
    <w:rsid w:val="00993E32"/>
    <w:rPr>
      <w:b/>
      <w:bCs/>
      <w:sz w:val="20"/>
      <w:szCs w:val="20"/>
    </w:rPr>
  </w:style>
  <w:style w:type="paragraph" w:styleId="Sidehoved">
    <w:name w:val="header"/>
    <w:basedOn w:val="Normal"/>
    <w:link w:val="SidehovedTegn"/>
    <w:uiPriority w:val="99"/>
    <w:unhideWhenUsed/>
    <w:rsid w:val="004009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098F"/>
  </w:style>
  <w:style w:type="paragraph" w:styleId="Sidefod">
    <w:name w:val="footer"/>
    <w:basedOn w:val="Normal"/>
    <w:link w:val="SidefodTegn"/>
    <w:uiPriority w:val="99"/>
    <w:unhideWhenUsed/>
    <w:rsid w:val="004009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 Donen</dc:creator>
  <cp:lastModifiedBy>Pia Hesse</cp:lastModifiedBy>
  <cp:revision>4</cp:revision>
  <cp:lastPrinted>2024-01-04T09:47:00Z</cp:lastPrinted>
  <dcterms:created xsi:type="dcterms:W3CDTF">2024-05-01T14:34:00Z</dcterms:created>
  <dcterms:modified xsi:type="dcterms:W3CDTF">2024-05-01T14:35:00Z</dcterms:modified>
</cp:coreProperties>
</file>